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B73F59">
              <w:rPr>
                <w:sz w:val="14"/>
                <w:szCs w:val="14"/>
              </w:rPr>
              <w:t>r.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89-186.,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 xml:space="preserve">67567140-254.01-E.447474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89-186.,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</w:t>
      </w:r>
      <w:r w:rsidR="00BD778F">
        <w:rPr>
          <w:sz w:val="20"/>
          <w:szCs w:val="20"/>
        </w:rPr>
        <w:t>0</w:t>
      </w:r>
      <w:r>
        <w:rPr>
          <w:sz w:val="20"/>
          <w:szCs w:val="20"/>
        </w:rPr>
        <w:t>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279-294.,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297-385.,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 xml:space="preserve">İslam’da İman Esasları, s. 399-468.,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399-468.,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2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KAZÂ`YA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491-501.,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BD" w:rsidRDefault="00DB74BD" w:rsidP="00026BF6">
      <w:pPr>
        <w:spacing w:after="0" w:line="240" w:lineRule="auto"/>
      </w:pPr>
      <w:r>
        <w:separator/>
      </w:r>
    </w:p>
  </w:endnote>
  <w:endnote w:type="continuationSeparator" w:id="0">
    <w:p w:rsidR="00DB74BD" w:rsidRDefault="00DB74BD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BD" w:rsidRDefault="00DB74BD" w:rsidP="00026BF6">
      <w:pPr>
        <w:spacing w:after="0" w:line="240" w:lineRule="auto"/>
      </w:pPr>
      <w:r>
        <w:separator/>
      </w:r>
    </w:p>
  </w:footnote>
  <w:footnote w:type="continuationSeparator" w:id="0">
    <w:p w:rsidR="00DB74BD" w:rsidRDefault="00DB74BD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65DE-A906-4105-9C74-44513446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Rahmi GUCCAN</cp:lastModifiedBy>
  <cp:revision>9</cp:revision>
  <cp:lastPrinted>2016-01-13T11:09:00Z</cp:lastPrinted>
  <dcterms:created xsi:type="dcterms:W3CDTF">2019-09-11T12:39:00Z</dcterms:created>
  <dcterms:modified xsi:type="dcterms:W3CDTF">2019-09-20T05:15:00Z</dcterms:modified>
</cp:coreProperties>
</file>